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27" w:rsidRPr="00B82478" w:rsidRDefault="00DD5A27" w:rsidP="00DD5A27">
      <w:pPr>
        <w:pStyle w:val="Heading2"/>
        <w:numPr>
          <w:ilvl w:val="0"/>
          <w:numId w:val="0"/>
        </w:numPr>
        <w:spacing w:before="0" w:after="0"/>
        <w:ind w:left="576" w:hanging="576"/>
        <w:rPr>
          <w:rFonts w:ascii="Times New Roman" w:hAnsi="Times New Roman"/>
          <w:i w:val="0"/>
        </w:rPr>
      </w:pPr>
      <w:bookmarkStart w:id="0" w:name="_Toc24312612"/>
      <w:bookmarkStart w:id="1" w:name="_Toc24312611"/>
      <w:r w:rsidRPr="00B82478">
        <w:rPr>
          <w:rFonts w:ascii="Times New Roman" w:hAnsi="Times New Roman"/>
          <w:i w:val="0"/>
        </w:rPr>
        <w:t>Adaptačný alebo diagnostický pobyt dieťaťa v materskej školy</w:t>
      </w:r>
      <w:bookmarkEnd w:id="1"/>
    </w:p>
    <w:p w:rsidR="00DD5A27" w:rsidRPr="00B82478" w:rsidRDefault="00DD5A27" w:rsidP="00DD5A27">
      <w:pPr>
        <w:pStyle w:val="BodyText"/>
        <w:widowControl/>
        <w:jc w:val="both"/>
        <w:rPr>
          <w:color w:val="auto"/>
          <w:szCs w:val="24"/>
        </w:rPr>
      </w:pPr>
    </w:p>
    <w:p w:rsidR="00DD5A27" w:rsidRPr="00A35E14" w:rsidRDefault="00DD5A27" w:rsidP="00DD5A27">
      <w:pPr>
        <w:pStyle w:val="BodyText"/>
        <w:widowControl/>
        <w:jc w:val="both"/>
        <w:rPr>
          <w:color w:val="auto"/>
          <w:sz w:val="28"/>
          <w:szCs w:val="28"/>
        </w:rPr>
      </w:pPr>
      <w:r w:rsidRPr="00A35E14">
        <w:rPr>
          <w:color w:val="auto"/>
          <w:sz w:val="28"/>
          <w:szCs w:val="28"/>
        </w:rPr>
        <w:t>Prijatiu zdravého alebo postihnutého dieťaťa, z dôvodu ľahšej adaptácie, predchádza adaptačný pobyt dieťaťa po dohode zákonného zástupcu s riaditeľkou materskej školy. O forme pobytu sa rozhodne s prihliadnutím na individuálne osobitosti dieťaťa. V čase adaptačného pobytu (zvyčajne prvé dva týždne) zákonný zástupca:</w:t>
      </w:r>
    </w:p>
    <w:p w:rsidR="00DD5A27" w:rsidRPr="00A35E14" w:rsidRDefault="00DD5A27" w:rsidP="00DD5A27">
      <w:pPr>
        <w:pStyle w:val="BodyText"/>
        <w:widowControl/>
        <w:jc w:val="both"/>
        <w:rPr>
          <w:color w:val="auto"/>
          <w:sz w:val="28"/>
          <w:szCs w:val="28"/>
        </w:rPr>
      </w:pPr>
    </w:p>
    <w:p w:rsidR="00DD5A27" w:rsidRPr="00A35E14" w:rsidRDefault="00DD5A27" w:rsidP="00DD5A27">
      <w:pPr>
        <w:pStyle w:val="BodyText"/>
        <w:widowControl/>
        <w:numPr>
          <w:ilvl w:val="0"/>
          <w:numId w:val="7"/>
        </w:numPr>
        <w:jc w:val="both"/>
        <w:rPr>
          <w:color w:val="auto"/>
          <w:sz w:val="28"/>
          <w:szCs w:val="28"/>
        </w:rPr>
      </w:pPr>
      <w:r w:rsidRPr="00A35E14">
        <w:rPr>
          <w:color w:val="auto"/>
          <w:sz w:val="28"/>
          <w:szCs w:val="28"/>
        </w:rPr>
        <w:t xml:space="preserve">privádza dieťa do materskej školy najskôr na celé dopoludnie. Len v nevyhnutnom prípade postupne na jednu hodinu, dve a najviac štyri hodiny, </w:t>
      </w:r>
    </w:p>
    <w:p w:rsidR="00DD5A27" w:rsidRPr="00A35E14" w:rsidRDefault="00DD5A27" w:rsidP="00DD5A27">
      <w:pPr>
        <w:pStyle w:val="BodyText"/>
        <w:widowControl/>
        <w:numPr>
          <w:ilvl w:val="0"/>
          <w:numId w:val="7"/>
        </w:numPr>
        <w:jc w:val="both"/>
        <w:rPr>
          <w:color w:val="auto"/>
          <w:sz w:val="28"/>
          <w:szCs w:val="28"/>
        </w:rPr>
      </w:pPr>
      <w:r w:rsidRPr="00A35E14">
        <w:rPr>
          <w:color w:val="auto"/>
          <w:sz w:val="28"/>
          <w:szCs w:val="28"/>
        </w:rPr>
        <w:t>spolupracuje s pedagogickými zamestnancami,</w:t>
      </w:r>
    </w:p>
    <w:p w:rsidR="00DD5A27" w:rsidRPr="00A35E14" w:rsidRDefault="00DD5A27" w:rsidP="00DD5A27">
      <w:pPr>
        <w:pStyle w:val="BodyText"/>
        <w:widowControl/>
        <w:numPr>
          <w:ilvl w:val="0"/>
          <w:numId w:val="7"/>
        </w:numPr>
        <w:jc w:val="both"/>
        <w:rPr>
          <w:color w:val="auto"/>
          <w:sz w:val="28"/>
          <w:szCs w:val="28"/>
        </w:rPr>
      </w:pPr>
      <w:r w:rsidRPr="00A35E14">
        <w:rPr>
          <w:color w:val="auto"/>
          <w:sz w:val="28"/>
          <w:szCs w:val="28"/>
        </w:rPr>
        <w:t xml:space="preserve">po prevzatí dieťaťa z materskej školy, zabezpečuje riadnu starostlivosť o dieťa. </w:t>
      </w:r>
    </w:p>
    <w:p w:rsidR="00DD5A27" w:rsidRPr="00A35E14" w:rsidRDefault="00DD5A27" w:rsidP="00DD5A27">
      <w:pPr>
        <w:pStyle w:val="BodyText"/>
        <w:widowControl/>
        <w:jc w:val="both"/>
        <w:rPr>
          <w:color w:val="auto"/>
          <w:sz w:val="28"/>
          <w:szCs w:val="28"/>
        </w:rPr>
      </w:pPr>
    </w:p>
    <w:p w:rsidR="00DD5A27" w:rsidRPr="00A35E14" w:rsidRDefault="00DD5A27" w:rsidP="00DD5A27">
      <w:pPr>
        <w:pStyle w:val="BodyText"/>
        <w:widowControl/>
        <w:jc w:val="both"/>
        <w:rPr>
          <w:color w:val="auto"/>
          <w:sz w:val="28"/>
          <w:szCs w:val="28"/>
        </w:rPr>
      </w:pPr>
      <w:r w:rsidRPr="00A35E14">
        <w:rPr>
          <w:color w:val="auto"/>
          <w:sz w:val="28"/>
          <w:szCs w:val="28"/>
        </w:rPr>
        <w:t xml:space="preserve">Pri zníženej adaptačnej schopnosti dieťaťa a v záujme jeho zdravého vývinu môže riaditeľka po prerokovaní so zákonným zástupcom alebo na základe jeho písomnej žiadosti rozhodnúť o prerušení dochádzky dieťaťa do materskej školy na dohodnutý čas, alebo o ukončení tejto dochádzky. </w:t>
      </w:r>
    </w:p>
    <w:p w:rsidR="00DD5A27" w:rsidRPr="00A35E14" w:rsidRDefault="00DD5A27" w:rsidP="00DD5A27">
      <w:pPr>
        <w:jc w:val="both"/>
        <w:rPr>
          <w:sz w:val="28"/>
          <w:szCs w:val="28"/>
        </w:rPr>
      </w:pPr>
    </w:p>
    <w:p w:rsidR="00DD5A27" w:rsidRPr="00A35E14" w:rsidRDefault="00DD5A27" w:rsidP="00DD5A27">
      <w:pPr>
        <w:jc w:val="both"/>
        <w:rPr>
          <w:sz w:val="28"/>
          <w:szCs w:val="28"/>
        </w:rPr>
      </w:pPr>
      <w:r w:rsidRPr="00A35E14">
        <w:rPr>
          <w:sz w:val="28"/>
          <w:szCs w:val="28"/>
        </w:rPr>
        <w:t>Riaditeľka je oprávnená pred prijatím dieťaťa so zdravotným znevýhodnením (napr. dieťaťa chorého alebo zdravotne oslabeného) požadovať od zákonných zástupcov poskytnutie všetkých relevantných informácií a odborných rád, ktoré umožnia bezproblémové predprimárne vzdelávanie tohto dieťaťa. Tak isto sú zákonní zástupcovia takéhoto dieťaťa povinní zabezpečiť prípadné odborné zaškolenie pedagogických a ostatných zamestnancov materskej školy príslušným lekárom pre deti a dorast, prípadne lekárom špecialistom na poskytnutie nevyhnutnej prvej pomoci takémuto dieťaťu.</w:t>
      </w:r>
    </w:p>
    <w:p w:rsidR="00DD5A27" w:rsidRPr="00A35E14" w:rsidRDefault="00DD5A27" w:rsidP="00DD5A27">
      <w:pPr>
        <w:pStyle w:val="BodyText"/>
        <w:widowControl/>
        <w:jc w:val="both"/>
        <w:rPr>
          <w:color w:val="auto"/>
          <w:sz w:val="28"/>
          <w:szCs w:val="28"/>
        </w:rPr>
      </w:pPr>
    </w:p>
    <w:p w:rsidR="00DD5A27" w:rsidRPr="00A35E14" w:rsidRDefault="00DD5A27" w:rsidP="00DD5A27">
      <w:pPr>
        <w:pStyle w:val="BodyText"/>
        <w:widowControl/>
        <w:jc w:val="both"/>
        <w:rPr>
          <w:color w:val="auto"/>
          <w:sz w:val="28"/>
          <w:szCs w:val="28"/>
        </w:rPr>
      </w:pPr>
      <w:r w:rsidRPr="00A35E14">
        <w:rPr>
          <w:color w:val="auto"/>
          <w:sz w:val="28"/>
          <w:szCs w:val="28"/>
        </w:rPr>
        <w:t xml:space="preserve">V prípade, ak je do materskej školy prijaté dieťa so zdravotným znevýhodnením, ktorého stav si vyžaduje vykonávať nejaké špecifické úkony, ktoré smerujú k zaznamenávaniu zdravotného stavu dieťaťa (napr. Pri diabete), zákonní zástupcovia/zákonní zástupcovia sú povinní: </w:t>
      </w:r>
    </w:p>
    <w:p w:rsidR="00DD5A27" w:rsidRPr="00A35E14" w:rsidRDefault="00DD5A27" w:rsidP="00DD5A27">
      <w:pPr>
        <w:pStyle w:val="BodyText"/>
        <w:widowControl/>
        <w:numPr>
          <w:ilvl w:val="0"/>
          <w:numId w:val="8"/>
        </w:numPr>
        <w:jc w:val="both"/>
        <w:rPr>
          <w:color w:val="auto"/>
          <w:sz w:val="28"/>
          <w:szCs w:val="28"/>
        </w:rPr>
      </w:pPr>
      <w:r w:rsidRPr="00A35E14">
        <w:rPr>
          <w:color w:val="auto"/>
          <w:sz w:val="28"/>
          <w:szCs w:val="28"/>
        </w:rPr>
        <w:t xml:space="preserve">Poskytovať plnú súčinnosť s materskou školou a priebežne, </w:t>
      </w:r>
    </w:p>
    <w:p w:rsidR="00DD5A27" w:rsidRPr="00A35E14" w:rsidRDefault="00DD5A27" w:rsidP="00DD5A27">
      <w:pPr>
        <w:pStyle w:val="BodyText"/>
        <w:widowControl/>
        <w:numPr>
          <w:ilvl w:val="0"/>
          <w:numId w:val="8"/>
        </w:numPr>
        <w:jc w:val="both"/>
        <w:rPr>
          <w:color w:val="auto"/>
          <w:sz w:val="28"/>
          <w:szCs w:val="28"/>
        </w:rPr>
      </w:pPr>
      <w:r w:rsidRPr="00A35E14">
        <w:rPr>
          <w:color w:val="auto"/>
          <w:sz w:val="28"/>
          <w:szCs w:val="28"/>
        </w:rPr>
        <w:t xml:space="preserve">Včas informovať materskú školu o všetkých okolnostiach, ktoré môžu mať bezprostredný vplyv na bezpečnosť a ochranu zdravia pri výchove a vzdelávaní. </w:t>
      </w:r>
    </w:p>
    <w:p w:rsidR="00DD5A27" w:rsidRDefault="00DD5A27" w:rsidP="00DD5A27">
      <w:pPr>
        <w:pStyle w:val="Heading3"/>
        <w:numPr>
          <w:ilvl w:val="0"/>
          <w:numId w:val="0"/>
        </w:numPr>
        <w:ind w:left="720"/>
        <w:rPr>
          <w:sz w:val="28"/>
          <w:szCs w:val="28"/>
        </w:rPr>
      </w:pPr>
    </w:p>
    <w:p w:rsidR="00A35E14" w:rsidRDefault="00A35E14" w:rsidP="00A35E14"/>
    <w:p w:rsidR="00A35E14" w:rsidRDefault="00A35E14" w:rsidP="00A35E14"/>
    <w:p w:rsidR="00A35E14" w:rsidRPr="00A35E14" w:rsidRDefault="00A35E14" w:rsidP="00A35E14">
      <w:bookmarkStart w:id="2" w:name="_GoBack"/>
      <w:bookmarkEnd w:id="2"/>
    </w:p>
    <w:p w:rsidR="009D084B" w:rsidRPr="009D084B" w:rsidRDefault="009D084B" w:rsidP="009D084B">
      <w:pPr>
        <w:pStyle w:val="Heading3"/>
        <w:numPr>
          <w:ilvl w:val="2"/>
          <w:numId w:val="6"/>
        </w:numPr>
        <w:rPr>
          <w:sz w:val="30"/>
          <w:szCs w:val="30"/>
        </w:rPr>
      </w:pPr>
      <w:r w:rsidRPr="009D084B">
        <w:rPr>
          <w:sz w:val="30"/>
          <w:szCs w:val="30"/>
        </w:rPr>
        <w:lastRenderedPageBreak/>
        <w:t>Priebeh a organizácia adaptačného programu</w:t>
      </w:r>
      <w:bookmarkEnd w:id="0"/>
    </w:p>
    <w:p w:rsidR="009D084B" w:rsidRPr="009D084B" w:rsidRDefault="009D084B" w:rsidP="009D084B">
      <w:pPr>
        <w:pStyle w:val="Standard"/>
        <w:spacing w:after="0" w:line="240" w:lineRule="auto"/>
        <w:jc w:val="both"/>
        <w:rPr>
          <w:rFonts w:ascii="Times New Roman" w:hAnsi="Times New Roman" w:cs="Times New Roman"/>
          <w:color w:val="9BBB59" w:themeColor="accent3"/>
          <w:sz w:val="30"/>
          <w:szCs w:val="30"/>
        </w:rPr>
      </w:pPr>
    </w:p>
    <w:p w:rsidR="009D084B" w:rsidRPr="009D084B" w:rsidRDefault="009D084B" w:rsidP="009D084B">
      <w:pPr>
        <w:pStyle w:val="Standard"/>
        <w:spacing w:after="0" w:line="240" w:lineRule="auto"/>
        <w:jc w:val="both"/>
        <w:rPr>
          <w:rFonts w:ascii="Times New Roman" w:hAnsi="Times New Roman" w:cs="Times New Roman"/>
          <w:sz w:val="30"/>
          <w:szCs w:val="30"/>
        </w:rPr>
      </w:pPr>
      <w:r w:rsidRPr="009D084B">
        <w:rPr>
          <w:rFonts w:ascii="Times New Roman" w:hAnsi="Times New Roman" w:cs="Times New Roman"/>
          <w:sz w:val="30"/>
          <w:szCs w:val="30"/>
        </w:rPr>
        <w:t xml:space="preserve">V  našej materskej škole sú novoprijaté deti zvyčajne prijaté </w:t>
      </w:r>
      <w:r w:rsidR="00DD5A27">
        <w:rPr>
          <w:rFonts w:ascii="Times New Roman" w:hAnsi="Times New Roman" w:cs="Times New Roman"/>
          <w:sz w:val="30"/>
          <w:szCs w:val="30"/>
        </w:rPr>
        <w:t xml:space="preserve">s </w:t>
      </w:r>
      <w:r w:rsidRPr="009D084B">
        <w:rPr>
          <w:rFonts w:ascii="Times New Roman" w:hAnsi="Times New Roman" w:cs="Times New Roman"/>
          <w:sz w:val="30"/>
          <w:szCs w:val="30"/>
        </w:rPr>
        <w:t>adaptačný</w:t>
      </w:r>
      <w:r w:rsidR="00DD5A27">
        <w:rPr>
          <w:rFonts w:ascii="Times New Roman" w:hAnsi="Times New Roman" w:cs="Times New Roman"/>
          <w:sz w:val="30"/>
          <w:szCs w:val="30"/>
        </w:rPr>
        <w:t>m</w:t>
      </w:r>
      <w:r w:rsidRPr="009D084B">
        <w:rPr>
          <w:rFonts w:ascii="Times New Roman" w:hAnsi="Times New Roman" w:cs="Times New Roman"/>
          <w:sz w:val="30"/>
          <w:szCs w:val="30"/>
        </w:rPr>
        <w:t>, pobyt</w:t>
      </w:r>
      <w:r w:rsidR="00DD5A27">
        <w:rPr>
          <w:rFonts w:ascii="Times New Roman" w:hAnsi="Times New Roman" w:cs="Times New Roman"/>
          <w:sz w:val="30"/>
          <w:szCs w:val="30"/>
        </w:rPr>
        <w:t>om</w:t>
      </w:r>
      <w:r w:rsidRPr="009D084B">
        <w:rPr>
          <w:rFonts w:ascii="Times New Roman" w:hAnsi="Times New Roman" w:cs="Times New Roman"/>
          <w:sz w:val="30"/>
          <w:szCs w:val="30"/>
        </w:rPr>
        <w:t xml:space="preserve"> na dobu 3 mesiacov.</w:t>
      </w:r>
    </w:p>
    <w:p w:rsidR="009D084B" w:rsidRPr="009D084B" w:rsidRDefault="00DD5A27" w:rsidP="009D084B">
      <w:pPr>
        <w:numPr>
          <w:ilvl w:val="0"/>
          <w:numId w:val="5"/>
        </w:numPr>
        <w:ind w:left="777" w:hanging="357"/>
        <w:jc w:val="both"/>
        <w:rPr>
          <w:sz w:val="30"/>
          <w:szCs w:val="30"/>
        </w:rPr>
      </w:pPr>
      <w:r>
        <w:rPr>
          <w:sz w:val="30"/>
          <w:szCs w:val="30"/>
        </w:rPr>
        <w:t>Nové deti sú p</w:t>
      </w:r>
      <w:r w:rsidR="009D084B" w:rsidRPr="009D084B">
        <w:rPr>
          <w:sz w:val="30"/>
          <w:szCs w:val="30"/>
        </w:rPr>
        <w:t xml:space="preserve">o dobu prvých dvoch týždňov v materskej škole v dopoludňajších hodinách max. štyri hodiny denne. </w:t>
      </w:r>
    </w:p>
    <w:p w:rsidR="009D084B" w:rsidRPr="009D084B" w:rsidRDefault="009D084B" w:rsidP="009D084B">
      <w:pPr>
        <w:numPr>
          <w:ilvl w:val="0"/>
          <w:numId w:val="5"/>
        </w:numPr>
        <w:tabs>
          <w:tab w:val="clear" w:pos="780"/>
          <w:tab w:val="num" w:pos="1068"/>
        </w:tabs>
        <w:ind w:left="1065" w:hanging="357"/>
        <w:jc w:val="both"/>
        <w:rPr>
          <w:i/>
          <w:iCs/>
          <w:sz w:val="30"/>
          <w:szCs w:val="30"/>
        </w:rPr>
      </w:pPr>
      <w:r w:rsidRPr="009D084B">
        <w:rPr>
          <w:i/>
          <w:iCs/>
          <w:sz w:val="30"/>
          <w:szCs w:val="30"/>
        </w:rPr>
        <w:t>V individuálnych prípadoch, ak sa dieťa ťažko adaptuje, si zákonní zástupca dohodne postupnú adaptáciu najskôr jednu hodinu denne a postupné predlžovanie času pobytu v materskej škole po dohode s učiteľkou a v súlade  s individuálnymi potrebami dieťaťa.</w:t>
      </w:r>
    </w:p>
    <w:p w:rsidR="009D084B" w:rsidRPr="009D084B" w:rsidRDefault="009D084B" w:rsidP="009D084B">
      <w:pPr>
        <w:pStyle w:val="Standard"/>
        <w:numPr>
          <w:ilvl w:val="0"/>
          <w:numId w:val="1"/>
        </w:numPr>
        <w:spacing w:after="0" w:line="240" w:lineRule="auto"/>
        <w:jc w:val="both"/>
        <w:rPr>
          <w:rFonts w:ascii="Times New Roman" w:hAnsi="Times New Roman" w:cs="Times New Roman"/>
          <w:color w:val="9BBB59" w:themeColor="accent3"/>
          <w:sz w:val="30"/>
          <w:szCs w:val="30"/>
        </w:rPr>
      </w:pPr>
      <w:r w:rsidRPr="009D084B">
        <w:rPr>
          <w:rFonts w:ascii="Times New Roman" w:hAnsi="Times New Roman" w:cs="Times New Roman"/>
          <w:sz w:val="30"/>
          <w:szCs w:val="30"/>
        </w:rPr>
        <w:t xml:space="preserve">Prevádzka triedy, kde je najväčší počet novoprijatých detí na adaptačný pobyt (zvyčajne v zelenej triede)  </w:t>
      </w:r>
      <w:r w:rsidR="00DD5A27">
        <w:rPr>
          <w:rFonts w:ascii="Times New Roman" w:hAnsi="Times New Roman" w:cs="Times New Roman"/>
          <w:sz w:val="30"/>
          <w:szCs w:val="30"/>
        </w:rPr>
        <w:t>je upravená od 6.30 hod. do 12.0</w:t>
      </w:r>
      <w:r w:rsidRPr="009D084B">
        <w:rPr>
          <w:rFonts w:ascii="Times New Roman" w:hAnsi="Times New Roman" w:cs="Times New Roman"/>
          <w:sz w:val="30"/>
          <w:szCs w:val="30"/>
        </w:rPr>
        <w:t>0 hod. Pracovná doba oboch učiteliek v tejto triede je počas prvých dvoch týždňo</w:t>
      </w:r>
      <w:r w:rsidR="00DD5A27">
        <w:rPr>
          <w:rFonts w:ascii="Times New Roman" w:hAnsi="Times New Roman" w:cs="Times New Roman"/>
          <w:sz w:val="30"/>
          <w:szCs w:val="30"/>
        </w:rPr>
        <w:t xml:space="preserve">v školského roku upravená len </w:t>
      </w:r>
      <w:r w:rsidRPr="009D084B">
        <w:rPr>
          <w:rFonts w:ascii="Times New Roman" w:hAnsi="Times New Roman" w:cs="Times New Roman"/>
          <w:sz w:val="30"/>
          <w:szCs w:val="30"/>
        </w:rPr>
        <w:t>na dopoludnie</w:t>
      </w:r>
      <w:r w:rsidRPr="009D084B">
        <w:rPr>
          <w:rFonts w:ascii="Times New Roman" w:hAnsi="Times New Roman" w:cs="Times New Roman"/>
          <w:color w:val="9BBB59" w:themeColor="accent3"/>
          <w:sz w:val="30"/>
          <w:szCs w:val="30"/>
        </w:rPr>
        <w:t>.</w:t>
      </w:r>
    </w:p>
    <w:p w:rsidR="009D084B" w:rsidRPr="009D084B" w:rsidRDefault="009D084B" w:rsidP="009D084B">
      <w:pPr>
        <w:numPr>
          <w:ilvl w:val="0"/>
          <w:numId w:val="1"/>
        </w:numPr>
        <w:jc w:val="both"/>
        <w:rPr>
          <w:sz w:val="30"/>
          <w:szCs w:val="30"/>
        </w:rPr>
      </w:pPr>
      <w:r w:rsidRPr="009D084B">
        <w:rPr>
          <w:b/>
          <w:sz w:val="30"/>
          <w:szCs w:val="30"/>
        </w:rPr>
        <w:t>Počas adaptačného pobytu je zvlášť potrebné odpútať pozornosť dieťaťa od odlúčenia s rodičom a lúčenie skrátiť na minimálny čas</w:t>
      </w:r>
      <w:r w:rsidRPr="009D084B">
        <w:rPr>
          <w:color w:val="FF0000"/>
          <w:sz w:val="30"/>
          <w:szCs w:val="30"/>
        </w:rPr>
        <w:t xml:space="preserve">. </w:t>
      </w:r>
      <w:r w:rsidRPr="009D084B">
        <w:rPr>
          <w:sz w:val="30"/>
          <w:szCs w:val="30"/>
        </w:rPr>
        <w:t>Dieťa sa začína oboznamovať s kolektívom detí, s denným režimom, učí sa sebaobsluhe v prostredí materskej školy. V tomto období, ak si to dieťa vyžaduje, mu umožníme priniesť si z domu obľúbenú hračku.</w:t>
      </w:r>
    </w:p>
    <w:p w:rsidR="009D084B" w:rsidRPr="009D084B" w:rsidRDefault="009D084B" w:rsidP="009D084B">
      <w:pPr>
        <w:numPr>
          <w:ilvl w:val="0"/>
          <w:numId w:val="1"/>
        </w:numPr>
        <w:jc w:val="both"/>
        <w:rPr>
          <w:sz w:val="30"/>
          <w:szCs w:val="30"/>
        </w:rPr>
      </w:pPr>
      <w:r w:rsidRPr="009D084B">
        <w:rPr>
          <w:sz w:val="30"/>
          <w:szCs w:val="30"/>
        </w:rPr>
        <w:t xml:space="preserve">Úspešne zvládnutý adaptačný proces je vtedy, ak je dieťa schopné zotrvať v materskej škole počas celého dňa aj počas odpoludňajšieho spánku (NEPOCIKAŤ SA). V tomto období je vhodné, aby zákonný zástupca dieťaťa prišiel po dieťa ihneď po ukončení spánku a tento čas postupne predlžoval. </w:t>
      </w:r>
    </w:p>
    <w:p w:rsidR="009D084B" w:rsidRPr="009D084B" w:rsidRDefault="009D084B" w:rsidP="009D084B">
      <w:pPr>
        <w:numPr>
          <w:ilvl w:val="0"/>
          <w:numId w:val="1"/>
        </w:numPr>
        <w:jc w:val="both"/>
        <w:rPr>
          <w:sz w:val="30"/>
          <w:szCs w:val="30"/>
        </w:rPr>
      </w:pPr>
      <w:r w:rsidRPr="009D084B">
        <w:rPr>
          <w:sz w:val="30"/>
          <w:szCs w:val="30"/>
        </w:rPr>
        <w:t>Dĺžku jednotlivých častí adaptácie je potrebné prispôsobiť tomu, ako je dieťa adaptabilné. Nie je vhodné tento čas zbytočne predlžovať. Po celý čas sú dôležité konzultácie triednej učiteľky so zákonnými zástupcami dieťaťa. Ak sa dieťa ani počas mesačného pobytu neprispôsobí životu v materskej škole, je v jeho záujme po dohode   s rodičmi prerušiť jeho dochádzku do materskej školy na dohodnutý čas.</w:t>
      </w:r>
    </w:p>
    <w:p w:rsidR="009D084B" w:rsidRPr="009D084B" w:rsidRDefault="009D084B" w:rsidP="009D084B">
      <w:pPr>
        <w:pStyle w:val="Standard"/>
        <w:spacing w:after="0" w:line="240" w:lineRule="auto"/>
        <w:jc w:val="both"/>
        <w:rPr>
          <w:rFonts w:ascii="Times New Roman" w:hAnsi="Times New Roman" w:cs="Times New Roman"/>
          <w:sz w:val="30"/>
          <w:szCs w:val="30"/>
        </w:rPr>
      </w:pPr>
      <w:r w:rsidRPr="009D084B">
        <w:rPr>
          <w:rFonts w:ascii="Times New Roman" w:hAnsi="Times New Roman" w:cs="Times New Roman"/>
          <w:sz w:val="30"/>
          <w:szCs w:val="30"/>
        </w:rPr>
        <w:t>Dňom, kedy sa adaptačný pobyt dieťaťa ukončí, riaditeľka materskej školy po prerokovaní s triednymi učiteľkami a so zákonným zástupcom určí ďalší postup:</w:t>
      </w:r>
    </w:p>
    <w:p w:rsidR="009D084B" w:rsidRPr="009D084B" w:rsidRDefault="009D084B" w:rsidP="009D084B">
      <w:pPr>
        <w:pStyle w:val="Standard"/>
        <w:numPr>
          <w:ilvl w:val="0"/>
          <w:numId w:val="2"/>
        </w:numPr>
        <w:spacing w:after="0" w:line="240" w:lineRule="auto"/>
        <w:ind w:left="851" w:hanging="425"/>
        <w:jc w:val="both"/>
        <w:rPr>
          <w:rFonts w:ascii="Times New Roman" w:hAnsi="Times New Roman" w:cs="Times New Roman"/>
          <w:sz w:val="30"/>
          <w:szCs w:val="30"/>
        </w:rPr>
      </w:pPr>
      <w:r w:rsidRPr="009D084B">
        <w:rPr>
          <w:rFonts w:ascii="Times New Roman" w:hAnsi="Times New Roman" w:cs="Times New Roman"/>
          <w:sz w:val="30"/>
          <w:szCs w:val="30"/>
        </w:rPr>
        <w:t>Ak sa dieťa neadaptuje, riaditeľka vydá nové rozhodnutie o neprijatí,</w:t>
      </w:r>
    </w:p>
    <w:p w:rsidR="009D084B" w:rsidRPr="009D084B" w:rsidRDefault="009D084B" w:rsidP="009D084B">
      <w:pPr>
        <w:pStyle w:val="Standard"/>
        <w:numPr>
          <w:ilvl w:val="0"/>
          <w:numId w:val="2"/>
        </w:numPr>
        <w:spacing w:after="0" w:line="240" w:lineRule="auto"/>
        <w:ind w:left="851" w:hanging="425"/>
        <w:jc w:val="both"/>
        <w:rPr>
          <w:rFonts w:ascii="Times New Roman" w:hAnsi="Times New Roman" w:cs="Times New Roman"/>
          <w:sz w:val="30"/>
          <w:szCs w:val="30"/>
        </w:rPr>
      </w:pPr>
      <w:r w:rsidRPr="009D084B">
        <w:rPr>
          <w:rFonts w:ascii="Times New Roman" w:hAnsi="Times New Roman" w:cs="Times New Roman"/>
          <w:b/>
          <w:sz w:val="30"/>
          <w:szCs w:val="30"/>
        </w:rPr>
        <w:t>Adaptované dieťa plynule pokračuje v dochádzke.</w:t>
      </w:r>
      <w:r w:rsidRPr="009D084B">
        <w:rPr>
          <w:rFonts w:ascii="Times New Roman" w:hAnsi="Times New Roman" w:cs="Times New Roman"/>
          <w:sz w:val="30"/>
          <w:szCs w:val="30"/>
        </w:rPr>
        <w:t xml:space="preserve"> </w:t>
      </w:r>
    </w:p>
    <w:p w:rsidR="009D084B" w:rsidRPr="009D084B" w:rsidRDefault="009D084B" w:rsidP="009D084B">
      <w:pPr>
        <w:pStyle w:val="Standard"/>
        <w:spacing w:after="0" w:line="240" w:lineRule="auto"/>
        <w:jc w:val="both"/>
        <w:rPr>
          <w:rFonts w:ascii="Times New Roman" w:hAnsi="Times New Roman" w:cs="Times New Roman"/>
          <w:sz w:val="30"/>
          <w:szCs w:val="30"/>
        </w:rPr>
      </w:pPr>
    </w:p>
    <w:p w:rsidR="009D084B" w:rsidRPr="009D084B" w:rsidRDefault="009D084B" w:rsidP="009D084B">
      <w:pPr>
        <w:pStyle w:val="Standard"/>
        <w:spacing w:after="0" w:line="240" w:lineRule="auto"/>
        <w:jc w:val="both"/>
        <w:rPr>
          <w:rFonts w:ascii="Times New Roman" w:hAnsi="Times New Roman" w:cs="Times New Roman"/>
          <w:sz w:val="30"/>
          <w:szCs w:val="30"/>
        </w:rPr>
      </w:pPr>
      <w:r w:rsidRPr="009D084B">
        <w:rPr>
          <w:rFonts w:ascii="Times New Roman" w:hAnsi="Times New Roman" w:cs="Times New Roman"/>
          <w:sz w:val="30"/>
          <w:szCs w:val="30"/>
        </w:rPr>
        <w:lastRenderedPageBreak/>
        <w:t>Zákonný zástupca je vždy pri nástupe do materskej školy povinný predložiť rozhodnutie o prijatí.</w:t>
      </w:r>
    </w:p>
    <w:p w:rsidR="009D084B" w:rsidRPr="009D084B" w:rsidRDefault="009D084B" w:rsidP="009D084B">
      <w:pPr>
        <w:rPr>
          <w:sz w:val="30"/>
          <w:szCs w:val="30"/>
        </w:rPr>
      </w:pPr>
    </w:p>
    <w:p w:rsidR="009D084B" w:rsidRPr="009D084B" w:rsidRDefault="009D084B" w:rsidP="009D084B">
      <w:pPr>
        <w:pStyle w:val="BodyText"/>
        <w:widowControl/>
        <w:jc w:val="both"/>
        <w:rPr>
          <w:color w:val="auto"/>
          <w:sz w:val="30"/>
          <w:szCs w:val="30"/>
        </w:rPr>
      </w:pPr>
      <w:r w:rsidRPr="009D084B">
        <w:rPr>
          <w:color w:val="auto"/>
          <w:sz w:val="30"/>
          <w:szCs w:val="30"/>
        </w:rPr>
        <w:t xml:space="preserve">Pri zistení okolností ovplyvňujúcich výchovu a vzdelávanie po nástupe dieťaťa do materskej školy, riaditeľka materskej školy pristúpi k tomu, že buď: </w:t>
      </w:r>
    </w:p>
    <w:p w:rsidR="009D084B" w:rsidRPr="009D084B" w:rsidRDefault="009D084B" w:rsidP="009D084B">
      <w:pPr>
        <w:pStyle w:val="BodyText"/>
        <w:widowControl/>
        <w:numPr>
          <w:ilvl w:val="0"/>
          <w:numId w:val="3"/>
        </w:numPr>
        <w:jc w:val="both"/>
        <w:rPr>
          <w:color w:val="auto"/>
          <w:sz w:val="30"/>
          <w:szCs w:val="30"/>
        </w:rPr>
      </w:pPr>
      <w:r w:rsidRPr="009D084B">
        <w:rPr>
          <w:color w:val="auto"/>
          <w:sz w:val="30"/>
          <w:szCs w:val="30"/>
        </w:rPr>
        <w:t xml:space="preserve">rozhodne o diagnostickom pobyte dieťaťa, počas ktorého sa overí, či dôjde k zmene formy výchovy a vzdelávania,  </w:t>
      </w:r>
    </w:p>
    <w:p w:rsidR="009D084B" w:rsidRPr="009D084B" w:rsidRDefault="009D084B" w:rsidP="009D084B">
      <w:pPr>
        <w:pStyle w:val="BodyText"/>
        <w:widowControl/>
        <w:numPr>
          <w:ilvl w:val="0"/>
          <w:numId w:val="3"/>
        </w:numPr>
        <w:jc w:val="both"/>
        <w:rPr>
          <w:color w:val="auto"/>
          <w:sz w:val="30"/>
          <w:szCs w:val="30"/>
        </w:rPr>
      </w:pPr>
      <w:r w:rsidRPr="009D084B">
        <w:rPr>
          <w:color w:val="auto"/>
          <w:sz w:val="30"/>
          <w:szCs w:val="30"/>
        </w:rPr>
        <w:t>alebo po predchádzajúcom upozornení zákonného zástupcu vydá rozhodnutie :</w:t>
      </w:r>
    </w:p>
    <w:p w:rsidR="009D084B" w:rsidRPr="009D084B" w:rsidRDefault="009D084B" w:rsidP="009D084B">
      <w:pPr>
        <w:pStyle w:val="BodyText"/>
        <w:widowControl/>
        <w:numPr>
          <w:ilvl w:val="1"/>
          <w:numId w:val="3"/>
        </w:numPr>
        <w:jc w:val="both"/>
        <w:rPr>
          <w:color w:val="auto"/>
          <w:sz w:val="30"/>
          <w:szCs w:val="30"/>
        </w:rPr>
      </w:pPr>
      <w:r w:rsidRPr="009D084B">
        <w:rPr>
          <w:color w:val="auto"/>
          <w:sz w:val="30"/>
          <w:szCs w:val="30"/>
        </w:rPr>
        <w:t xml:space="preserve">o prerušení dochádzky dieťaťa do materskej školy, </w:t>
      </w:r>
    </w:p>
    <w:p w:rsidR="009D084B" w:rsidRPr="009D084B" w:rsidRDefault="009D084B" w:rsidP="009D084B">
      <w:pPr>
        <w:pStyle w:val="BodyText"/>
        <w:widowControl/>
        <w:numPr>
          <w:ilvl w:val="1"/>
          <w:numId w:val="3"/>
        </w:numPr>
        <w:jc w:val="both"/>
        <w:rPr>
          <w:color w:val="auto"/>
          <w:sz w:val="30"/>
          <w:szCs w:val="30"/>
        </w:rPr>
      </w:pPr>
      <w:r w:rsidRPr="009D084B">
        <w:rPr>
          <w:color w:val="auto"/>
          <w:sz w:val="30"/>
          <w:szCs w:val="30"/>
        </w:rPr>
        <w:t xml:space="preserve">o predčasnom ukončení predprimárneho vzdelávania z dôvodu, že materská škola nie je schopná, vzhľadom na svoje podmienky, poskytnúť výchovu a vzdelávanie primerané druhu a stupňu zdravotného znevýhodnenia dieťaťa. </w:t>
      </w:r>
    </w:p>
    <w:p w:rsidR="009D084B" w:rsidRPr="009D084B" w:rsidRDefault="009D084B" w:rsidP="009D084B">
      <w:pPr>
        <w:pStyle w:val="BodyText"/>
        <w:widowControl/>
        <w:ind w:left="720"/>
        <w:jc w:val="both"/>
        <w:rPr>
          <w:color w:val="auto"/>
          <w:sz w:val="30"/>
          <w:szCs w:val="30"/>
        </w:rPr>
      </w:pPr>
    </w:p>
    <w:p w:rsidR="009D084B" w:rsidRPr="009D084B" w:rsidRDefault="009D084B" w:rsidP="009D084B">
      <w:pPr>
        <w:pStyle w:val="BodyText"/>
        <w:widowControl/>
        <w:jc w:val="both"/>
        <w:rPr>
          <w:color w:val="auto"/>
          <w:sz w:val="30"/>
          <w:szCs w:val="30"/>
        </w:rPr>
      </w:pPr>
      <w:r w:rsidRPr="009D084B">
        <w:rPr>
          <w:color w:val="auto"/>
          <w:sz w:val="30"/>
          <w:szCs w:val="30"/>
        </w:rPr>
        <w:t>Ak sa špeciálne výchovno-vzdelávacie potreby (ďalej len ŠVVP) dieťaťa prejavia po jeho prijatí a dieťa naďalej navštevuje materskú školu, jeho vzdelávanie, ako vzdelávanie dieťaťa so ŠVVP, sa mu zabezpečí po predložení písomnej žiadosti zákonného zástupcu o zmenu formy vzdelávania a vyplneného tlačiva podľa § 11 ods.10 písm. A) – návrh na prijatie žiaka so ŠVVP, ktorú zákonný zástupca predloží riaditeľke materskej školy (§ 108 ods.1 zákona č. 245/2008 Z.z.).</w:t>
      </w:r>
    </w:p>
    <w:p w:rsidR="009D084B" w:rsidRPr="009D084B" w:rsidRDefault="009D084B" w:rsidP="009D084B">
      <w:pPr>
        <w:pStyle w:val="BodyText"/>
        <w:widowControl/>
        <w:jc w:val="both"/>
        <w:rPr>
          <w:color w:val="auto"/>
          <w:sz w:val="30"/>
          <w:szCs w:val="30"/>
        </w:rPr>
      </w:pPr>
    </w:p>
    <w:p w:rsidR="009D084B" w:rsidRPr="009D084B" w:rsidRDefault="009D084B" w:rsidP="009D084B">
      <w:pPr>
        <w:pStyle w:val="BodyText"/>
        <w:widowControl/>
        <w:jc w:val="both"/>
        <w:rPr>
          <w:color w:val="auto"/>
          <w:sz w:val="30"/>
          <w:szCs w:val="30"/>
        </w:rPr>
      </w:pPr>
      <w:r w:rsidRPr="009D084B">
        <w:rPr>
          <w:color w:val="auto"/>
          <w:sz w:val="30"/>
          <w:szCs w:val="30"/>
        </w:rPr>
        <w:t xml:space="preserve">V prípade, že zákonný zástupca zámerne neuvedie v žiadosti a lekár v doklade o zdravotnom stave dieťaťa prípadné ochorenie dieťaťa, považuje sa to za závažné porušenie školského poriadku, pričom riaditeľka materskej školy požiada zákonného zástupcu o predloženie všetkých potrebných lekárskych vyjadrení a iných dokladov, z ktorých je možné získať dostatok informácií a rozhodnúť o ďalšom postupe.  </w:t>
      </w:r>
    </w:p>
    <w:p w:rsidR="009D084B" w:rsidRPr="009D084B" w:rsidRDefault="009D084B" w:rsidP="009D084B">
      <w:pPr>
        <w:pStyle w:val="BodyText"/>
        <w:widowControl/>
        <w:jc w:val="both"/>
        <w:rPr>
          <w:color w:val="auto"/>
          <w:sz w:val="30"/>
          <w:szCs w:val="30"/>
        </w:rPr>
      </w:pPr>
      <w:r w:rsidRPr="009D084B">
        <w:rPr>
          <w:color w:val="auto"/>
          <w:sz w:val="30"/>
          <w:szCs w:val="30"/>
        </w:rPr>
        <w:t>Na stretnutí zákonných zástupcov novoprijatých detí, budú zákonní zástupcovia oboznámení s formami adaptačného procesu dieťaťa v materskej škole. Zákon NR SR č. 245/2008 Z. Z. § 59 ods. 4 určuje, že: „Adaptačný pobyt dieťaťa v materskej škole nesmie byť dlhší ako tri mesiace“.</w:t>
      </w:r>
    </w:p>
    <w:p w:rsidR="00090522" w:rsidRPr="009D084B" w:rsidRDefault="00BA05B8">
      <w:pPr>
        <w:rPr>
          <w:sz w:val="22"/>
        </w:rPr>
      </w:pPr>
    </w:p>
    <w:sectPr w:rsidR="00090522" w:rsidRPr="009D08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B8" w:rsidRDefault="00BA05B8" w:rsidP="009D084B">
      <w:r>
        <w:separator/>
      </w:r>
    </w:p>
  </w:endnote>
  <w:endnote w:type="continuationSeparator" w:id="0">
    <w:p w:rsidR="00BA05B8" w:rsidRDefault="00BA05B8" w:rsidP="009D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B8" w:rsidRDefault="00BA05B8" w:rsidP="009D084B">
      <w:r>
        <w:separator/>
      </w:r>
    </w:p>
  </w:footnote>
  <w:footnote w:type="continuationSeparator" w:id="0">
    <w:p w:rsidR="00BA05B8" w:rsidRDefault="00BA05B8" w:rsidP="009D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4B" w:rsidRPr="00A057BA" w:rsidRDefault="009D084B" w:rsidP="009D084B">
    <w:pPr>
      <w:pBdr>
        <w:bottom w:val="single" w:sz="4" w:space="1" w:color="auto"/>
      </w:pBdr>
      <w:rPr>
        <w:rFonts w:ascii="Arial" w:hAnsi="Arial" w:cs="Arial"/>
        <w:color w:val="1F497D"/>
        <w:sz w:val="18"/>
        <w:szCs w:val="24"/>
      </w:rPr>
    </w:pPr>
    <w:r w:rsidRPr="00A057BA">
      <w:rPr>
        <w:rFonts w:ascii="Arial" w:hAnsi="Arial" w:cs="Arial"/>
        <w:sz w:val="18"/>
        <w:szCs w:val="24"/>
      </w:rPr>
      <w:t>Školský poriadok  Materskej školy na Jankolovej ulici 8, 851 04 Bratislava, ms.jankolova8@gmail.com</w:t>
    </w:r>
  </w:p>
  <w:p w:rsidR="009D084B" w:rsidRDefault="009D084B">
    <w:pPr>
      <w:pStyle w:val="Header"/>
    </w:pPr>
  </w:p>
  <w:p w:rsidR="009D084B" w:rsidRDefault="009D0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singleLevel"/>
    <w:tmpl w:val="0000002D"/>
    <w:name w:val="WW8Num45"/>
    <w:lvl w:ilvl="0">
      <w:start w:val="1"/>
      <w:numFmt w:val="bullet"/>
      <w:lvlText w:val=""/>
      <w:lvlJc w:val="left"/>
      <w:pPr>
        <w:tabs>
          <w:tab w:val="num" w:pos="780"/>
        </w:tabs>
        <w:ind w:left="780" w:hanging="360"/>
      </w:pPr>
      <w:rPr>
        <w:rFonts w:ascii="Symbol" w:hAnsi="Symbol" w:cs="Symbol"/>
      </w:rPr>
    </w:lvl>
  </w:abstractNum>
  <w:abstractNum w:abstractNumId="1">
    <w:nsid w:val="120164BC"/>
    <w:multiLevelType w:val="multilevel"/>
    <w:tmpl w:val="AF2007F4"/>
    <w:lvl w:ilvl="0">
      <w:start w:val="2"/>
      <w:numFmt w:val="decimal"/>
      <w:lvlText w:val="%1."/>
      <w:lvlJc w:val="left"/>
      <w:pPr>
        <w:ind w:left="612" w:hanging="61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811FE8"/>
    <w:multiLevelType w:val="hybridMultilevel"/>
    <w:tmpl w:val="85D01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6763F7"/>
    <w:multiLevelType w:val="multilevel"/>
    <w:tmpl w:val="619AE80E"/>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0FD0A71"/>
    <w:multiLevelType w:val="hybridMultilevel"/>
    <w:tmpl w:val="A69AD9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1BB2111"/>
    <w:multiLevelType w:val="hybridMultilevel"/>
    <w:tmpl w:val="88C8EED4"/>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6AA21FD5"/>
    <w:multiLevelType w:val="hybridMultilevel"/>
    <w:tmpl w:val="CF5A4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2847939"/>
    <w:multiLevelType w:val="hybridMultilevel"/>
    <w:tmpl w:val="B60683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4B"/>
    <w:rsid w:val="005A0A32"/>
    <w:rsid w:val="00870E9D"/>
    <w:rsid w:val="009D084B"/>
    <w:rsid w:val="00A35E14"/>
    <w:rsid w:val="00BA05B8"/>
    <w:rsid w:val="00DD5A27"/>
    <w:rsid w:val="00FB71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4B"/>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9D084B"/>
    <w:pPr>
      <w:keepNext/>
      <w:numPr>
        <w:numId w:val="4"/>
      </w:numPr>
      <w:spacing w:line="360" w:lineRule="auto"/>
      <w:jc w:val="center"/>
      <w:outlineLvl w:val="0"/>
    </w:pPr>
    <w:rPr>
      <w:b/>
      <w:sz w:val="28"/>
    </w:rPr>
  </w:style>
  <w:style w:type="paragraph" w:styleId="Heading2">
    <w:name w:val="heading 2"/>
    <w:basedOn w:val="Normal"/>
    <w:next w:val="Normal"/>
    <w:link w:val="Heading2Char"/>
    <w:qFormat/>
    <w:rsid w:val="009D084B"/>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D084B"/>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9D084B"/>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9D084B"/>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D084B"/>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D084B"/>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qFormat/>
    <w:rsid w:val="009D084B"/>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D084B"/>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4B"/>
    <w:rPr>
      <w:rFonts w:ascii="Times New Roman" w:eastAsia="Times New Roman" w:hAnsi="Times New Roman" w:cs="Times New Roman"/>
      <w:b/>
      <w:sz w:val="28"/>
      <w:szCs w:val="20"/>
      <w:lang w:eastAsia="ar-SA"/>
    </w:rPr>
  </w:style>
  <w:style w:type="character" w:customStyle="1" w:styleId="Heading2Char">
    <w:name w:val="Heading 2 Char"/>
    <w:basedOn w:val="DefaultParagraphFont"/>
    <w:link w:val="Heading2"/>
    <w:rsid w:val="009D084B"/>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9D084B"/>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9D084B"/>
    <w:rPr>
      <w:rFonts w:ascii="Calibri" w:eastAsia="Times New Roman" w:hAnsi="Calibri" w:cs="Times New Roman"/>
      <w:b/>
      <w:bCs/>
      <w:sz w:val="28"/>
      <w:szCs w:val="28"/>
      <w:lang w:eastAsia="ar-SA"/>
    </w:rPr>
  </w:style>
  <w:style w:type="character" w:customStyle="1" w:styleId="Heading5Char">
    <w:name w:val="Heading 5 Char"/>
    <w:basedOn w:val="DefaultParagraphFont"/>
    <w:link w:val="Heading5"/>
    <w:rsid w:val="009D084B"/>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9D084B"/>
    <w:rPr>
      <w:rFonts w:ascii="Calibri" w:eastAsia="Times New Roman" w:hAnsi="Calibri" w:cs="Times New Roman"/>
      <w:b/>
      <w:bCs/>
      <w:lang w:eastAsia="ar-SA"/>
    </w:rPr>
  </w:style>
  <w:style w:type="character" w:customStyle="1" w:styleId="Heading7Char">
    <w:name w:val="Heading 7 Char"/>
    <w:basedOn w:val="DefaultParagraphFont"/>
    <w:link w:val="Heading7"/>
    <w:rsid w:val="009D084B"/>
    <w:rPr>
      <w:rFonts w:ascii="Calibri" w:eastAsia="Times New Roman" w:hAnsi="Calibri" w:cs="Times New Roman"/>
      <w:sz w:val="24"/>
      <w:szCs w:val="24"/>
      <w:lang w:eastAsia="ar-SA"/>
    </w:rPr>
  </w:style>
  <w:style w:type="character" w:customStyle="1" w:styleId="Heading8Char">
    <w:name w:val="Heading 8 Char"/>
    <w:basedOn w:val="DefaultParagraphFont"/>
    <w:link w:val="Heading8"/>
    <w:rsid w:val="009D084B"/>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9D084B"/>
    <w:rPr>
      <w:rFonts w:ascii="Cambria" w:eastAsia="Times New Roman" w:hAnsi="Cambria" w:cs="Times New Roman"/>
      <w:lang w:eastAsia="ar-SA"/>
    </w:rPr>
  </w:style>
  <w:style w:type="paragraph" w:styleId="BodyText">
    <w:name w:val="Body Text"/>
    <w:basedOn w:val="Normal"/>
    <w:link w:val="BodyTextChar"/>
    <w:rsid w:val="009D084B"/>
    <w:pPr>
      <w:widowControl w:val="0"/>
    </w:pPr>
    <w:rPr>
      <w:color w:val="000000"/>
      <w:sz w:val="24"/>
    </w:rPr>
  </w:style>
  <w:style w:type="character" w:customStyle="1" w:styleId="BodyTextChar">
    <w:name w:val="Body Text Char"/>
    <w:basedOn w:val="DefaultParagraphFont"/>
    <w:link w:val="BodyText"/>
    <w:rsid w:val="009D084B"/>
    <w:rPr>
      <w:rFonts w:ascii="Times New Roman" w:eastAsia="Times New Roman" w:hAnsi="Times New Roman" w:cs="Times New Roman"/>
      <w:color w:val="000000"/>
      <w:sz w:val="24"/>
      <w:szCs w:val="20"/>
      <w:lang w:eastAsia="ar-SA"/>
    </w:rPr>
  </w:style>
  <w:style w:type="paragraph" w:customStyle="1" w:styleId="Standard">
    <w:name w:val="Standard"/>
    <w:rsid w:val="009D084B"/>
    <w:pPr>
      <w:suppressAutoHyphens/>
      <w:autoSpaceDN w:val="0"/>
      <w:textAlignment w:val="baseline"/>
    </w:pPr>
    <w:rPr>
      <w:rFonts w:ascii="Calibri" w:eastAsia="Times New Roman" w:hAnsi="Calibri" w:cs="Calibri"/>
      <w:kern w:val="3"/>
      <w:lang w:eastAsia="sk-SK"/>
    </w:rPr>
  </w:style>
  <w:style w:type="paragraph" w:styleId="Header">
    <w:name w:val="header"/>
    <w:basedOn w:val="Normal"/>
    <w:link w:val="HeaderChar"/>
    <w:uiPriority w:val="99"/>
    <w:unhideWhenUsed/>
    <w:rsid w:val="009D084B"/>
    <w:pPr>
      <w:tabs>
        <w:tab w:val="center" w:pos="4536"/>
        <w:tab w:val="right" w:pos="9072"/>
      </w:tabs>
    </w:pPr>
  </w:style>
  <w:style w:type="character" w:customStyle="1" w:styleId="HeaderChar">
    <w:name w:val="Header Char"/>
    <w:basedOn w:val="DefaultParagraphFont"/>
    <w:link w:val="Header"/>
    <w:uiPriority w:val="99"/>
    <w:rsid w:val="009D084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9D084B"/>
    <w:pPr>
      <w:tabs>
        <w:tab w:val="center" w:pos="4536"/>
        <w:tab w:val="right" w:pos="9072"/>
      </w:tabs>
    </w:pPr>
  </w:style>
  <w:style w:type="character" w:customStyle="1" w:styleId="FooterChar">
    <w:name w:val="Footer Char"/>
    <w:basedOn w:val="DefaultParagraphFont"/>
    <w:link w:val="Footer"/>
    <w:uiPriority w:val="99"/>
    <w:rsid w:val="009D084B"/>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9D084B"/>
    <w:rPr>
      <w:rFonts w:ascii="Tahoma" w:hAnsi="Tahoma" w:cs="Tahoma"/>
      <w:sz w:val="16"/>
      <w:szCs w:val="16"/>
    </w:rPr>
  </w:style>
  <w:style w:type="character" w:customStyle="1" w:styleId="BalloonTextChar">
    <w:name w:val="Balloon Text Char"/>
    <w:basedOn w:val="DefaultParagraphFont"/>
    <w:link w:val="BalloonText"/>
    <w:uiPriority w:val="99"/>
    <w:semiHidden/>
    <w:rsid w:val="009D084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4B"/>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9D084B"/>
    <w:pPr>
      <w:keepNext/>
      <w:numPr>
        <w:numId w:val="4"/>
      </w:numPr>
      <w:spacing w:line="360" w:lineRule="auto"/>
      <w:jc w:val="center"/>
      <w:outlineLvl w:val="0"/>
    </w:pPr>
    <w:rPr>
      <w:b/>
      <w:sz w:val="28"/>
    </w:rPr>
  </w:style>
  <w:style w:type="paragraph" w:styleId="Heading2">
    <w:name w:val="heading 2"/>
    <w:basedOn w:val="Normal"/>
    <w:next w:val="Normal"/>
    <w:link w:val="Heading2Char"/>
    <w:qFormat/>
    <w:rsid w:val="009D084B"/>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D084B"/>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9D084B"/>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9D084B"/>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D084B"/>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D084B"/>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qFormat/>
    <w:rsid w:val="009D084B"/>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D084B"/>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4B"/>
    <w:rPr>
      <w:rFonts w:ascii="Times New Roman" w:eastAsia="Times New Roman" w:hAnsi="Times New Roman" w:cs="Times New Roman"/>
      <w:b/>
      <w:sz w:val="28"/>
      <w:szCs w:val="20"/>
      <w:lang w:eastAsia="ar-SA"/>
    </w:rPr>
  </w:style>
  <w:style w:type="character" w:customStyle="1" w:styleId="Heading2Char">
    <w:name w:val="Heading 2 Char"/>
    <w:basedOn w:val="DefaultParagraphFont"/>
    <w:link w:val="Heading2"/>
    <w:rsid w:val="009D084B"/>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9D084B"/>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9D084B"/>
    <w:rPr>
      <w:rFonts w:ascii="Calibri" w:eastAsia="Times New Roman" w:hAnsi="Calibri" w:cs="Times New Roman"/>
      <w:b/>
      <w:bCs/>
      <w:sz w:val="28"/>
      <w:szCs w:val="28"/>
      <w:lang w:eastAsia="ar-SA"/>
    </w:rPr>
  </w:style>
  <w:style w:type="character" w:customStyle="1" w:styleId="Heading5Char">
    <w:name w:val="Heading 5 Char"/>
    <w:basedOn w:val="DefaultParagraphFont"/>
    <w:link w:val="Heading5"/>
    <w:rsid w:val="009D084B"/>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9D084B"/>
    <w:rPr>
      <w:rFonts w:ascii="Calibri" w:eastAsia="Times New Roman" w:hAnsi="Calibri" w:cs="Times New Roman"/>
      <w:b/>
      <w:bCs/>
      <w:lang w:eastAsia="ar-SA"/>
    </w:rPr>
  </w:style>
  <w:style w:type="character" w:customStyle="1" w:styleId="Heading7Char">
    <w:name w:val="Heading 7 Char"/>
    <w:basedOn w:val="DefaultParagraphFont"/>
    <w:link w:val="Heading7"/>
    <w:rsid w:val="009D084B"/>
    <w:rPr>
      <w:rFonts w:ascii="Calibri" w:eastAsia="Times New Roman" w:hAnsi="Calibri" w:cs="Times New Roman"/>
      <w:sz w:val="24"/>
      <w:szCs w:val="24"/>
      <w:lang w:eastAsia="ar-SA"/>
    </w:rPr>
  </w:style>
  <w:style w:type="character" w:customStyle="1" w:styleId="Heading8Char">
    <w:name w:val="Heading 8 Char"/>
    <w:basedOn w:val="DefaultParagraphFont"/>
    <w:link w:val="Heading8"/>
    <w:rsid w:val="009D084B"/>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9D084B"/>
    <w:rPr>
      <w:rFonts w:ascii="Cambria" w:eastAsia="Times New Roman" w:hAnsi="Cambria" w:cs="Times New Roman"/>
      <w:lang w:eastAsia="ar-SA"/>
    </w:rPr>
  </w:style>
  <w:style w:type="paragraph" w:styleId="BodyText">
    <w:name w:val="Body Text"/>
    <w:basedOn w:val="Normal"/>
    <w:link w:val="BodyTextChar"/>
    <w:rsid w:val="009D084B"/>
    <w:pPr>
      <w:widowControl w:val="0"/>
    </w:pPr>
    <w:rPr>
      <w:color w:val="000000"/>
      <w:sz w:val="24"/>
    </w:rPr>
  </w:style>
  <w:style w:type="character" w:customStyle="1" w:styleId="BodyTextChar">
    <w:name w:val="Body Text Char"/>
    <w:basedOn w:val="DefaultParagraphFont"/>
    <w:link w:val="BodyText"/>
    <w:rsid w:val="009D084B"/>
    <w:rPr>
      <w:rFonts w:ascii="Times New Roman" w:eastAsia="Times New Roman" w:hAnsi="Times New Roman" w:cs="Times New Roman"/>
      <w:color w:val="000000"/>
      <w:sz w:val="24"/>
      <w:szCs w:val="20"/>
      <w:lang w:eastAsia="ar-SA"/>
    </w:rPr>
  </w:style>
  <w:style w:type="paragraph" w:customStyle="1" w:styleId="Standard">
    <w:name w:val="Standard"/>
    <w:rsid w:val="009D084B"/>
    <w:pPr>
      <w:suppressAutoHyphens/>
      <w:autoSpaceDN w:val="0"/>
      <w:textAlignment w:val="baseline"/>
    </w:pPr>
    <w:rPr>
      <w:rFonts w:ascii="Calibri" w:eastAsia="Times New Roman" w:hAnsi="Calibri" w:cs="Calibri"/>
      <w:kern w:val="3"/>
      <w:lang w:eastAsia="sk-SK"/>
    </w:rPr>
  </w:style>
  <w:style w:type="paragraph" w:styleId="Header">
    <w:name w:val="header"/>
    <w:basedOn w:val="Normal"/>
    <w:link w:val="HeaderChar"/>
    <w:uiPriority w:val="99"/>
    <w:unhideWhenUsed/>
    <w:rsid w:val="009D084B"/>
    <w:pPr>
      <w:tabs>
        <w:tab w:val="center" w:pos="4536"/>
        <w:tab w:val="right" w:pos="9072"/>
      </w:tabs>
    </w:pPr>
  </w:style>
  <w:style w:type="character" w:customStyle="1" w:styleId="HeaderChar">
    <w:name w:val="Header Char"/>
    <w:basedOn w:val="DefaultParagraphFont"/>
    <w:link w:val="Header"/>
    <w:uiPriority w:val="99"/>
    <w:rsid w:val="009D084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9D084B"/>
    <w:pPr>
      <w:tabs>
        <w:tab w:val="center" w:pos="4536"/>
        <w:tab w:val="right" w:pos="9072"/>
      </w:tabs>
    </w:pPr>
  </w:style>
  <w:style w:type="character" w:customStyle="1" w:styleId="FooterChar">
    <w:name w:val="Footer Char"/>
    <w:basedOn w:val="DefaultParagraphFont"/>
    <w:link w:val="Footer"/>
    <w:uiPriority w:val="99"/>
    <w:rsid w:val="009D084B"/>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9D084B"/>
    <w:rPr>
      <w:rFonts w:ascii="Tahoma" w:hAnsi="Tahoma" w:cs="Tahoma"/>
      <w:sz w:val="16"/>
      <w:szCs w:val="16"/>
    </w:rPr>
  </w:style>
  <w:style w:type="character" w:customStyle="1" w:styleId="BalloonTextChar">
    <w:name w:val="Balloon Text Char"/>
    <w:basedOn w:val="DefaultParagraphFont"/>
    <w:link w:val="BalloonText"/>
    <w:uiPriority w:val="99"/>
    <w:semiHidden/>
    <w:rsid w:val="009D084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880</Words>
  <Characters>5018</Characters>
  <Application>Microsoft Office Word</Application>
  <DocSecurity>0</DocSecurity>
  <Lines>41</Lines>
  <Paragraphs>11</Paragraphs>
  <ScaleCrop>false</ScaleCrop>
  <Company>HP Inc.</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3</cp:revision>
  <dcterms:created xsi:type="dcterms:W3CDTF">2022-08-19T08:49:00Z</dcterms:created>
  <dcterms:modified xsi:type="dcterms:W3CDTF">2022-09-01T12:45:00Z</dcterms:modified>
</cp:coreProperties>
</file>