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3F" w:rsidRDefault="00C47C4A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8721EB3" wp14:editId="29970BFD">
            <wp:extent cx="5760720" cy="867375"/>
            <wp:effectExtent l="0" t="0" r="0" b="9525"/>
            <wp:docPr id="1" name="Obraz 1" descr="https://spis.gov.pl/wp-content/uploads/2021/01/logo-NS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s.gov.pl/wp-content/uploads/2021/01/logo-NSP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4A" w:rsidRDefault="00C47C4A"/>
    <w:p w:rsidR="0037402F" w:rsidRDefault="00685E1B" w:rsidP="00201151">
      <w:pPr>
        <w:jc w:val="both"/>
        <w:rPr>
          <w:rFonts w:ascii="Fira Sans" w:hAnsi="Fira Sans"/>
          <w:sz w:val="24"/>
          <w:szCs w:val="24"/>
        </w:rPr>
      </w:pPr>
      <w:r w:rsidRPr="00201151">
        <w:rPr>
          <w:rFonts w:ascii="Fira Sans" w:hAnsi="Fira Sans"/>
          <w:sz w:val="24"/>
          <w:szCs w:val="24"/>
        </w:rPr>
        <w:t>Najbliższy spis powszechny będzie pr</w:t>
      </w:r>
      <w:r w:rsidR="0037402F">
        <w:rPr>
          <w:rFonts w:ascii="Fira Sans" w:hAnsi="Fira Sans"/>
          <w:sz w:val="24"/>
          <w:szCs w:val="24"/>
        </w:rPr>
        <w:t xml:space="preserve">zeprowadzony od 1 kwietnia </w:t>
      </w:r>
      <w:r w:rsidRPr="00201151">
        <w:rPr>
          <w:rFonts w:ascii="Fira Sans" w:hAnsi="Fira Sans"/>
          <w:sz w:val="24"/>
          <w:szCs w:val="24"/>
        </w:rPr>
        <w:t xml:space="preserve">do 30 czerwca </w:t>
      </w:r>
      <w:r w:rsidR="0037402F">
        <w:rPr>
          <w:rFonts w:ascii="Fira Sans" w:hAnsi="Fira Sans"/>
          <w:sz w:val="24"/>
          <w:szCs w:val="24"/>
        </w:rPr>
        <w:br/>
      </w:r>
      <w:r w:rsidRPr="00201151">
        <w:rPr>
          <w:rFonts w:ascii="Fira Sans" w:hAnsi="Fira Sans"/>
          <w:sz w:val="24"/>
          <w:szCs w:val="24"/>
        </w:rPr>
        <w:t xml:space="preserve">2021 r. (trwają prace legislacyjne związane z przedłużeniem </w:t>
      </w:r>
      <w:r w:rsidR="00073973">
        <w:rPr>
          <w:rFonts w:ascii="Fira Sans" w:hAnsi="Fira Sans"/>
          <w:sz w:val="24"/>
          <w:szCs w:val="24"/>
        </w:rPr>
        <w:t xml:space="preserve">terminu </w:t>
      </w:r>
      <w:r w:rsidRPr="00201151">
        <w:rPr>
          <w:rFonts w:ascii="Fira Sans" w:hAnsi="Fira Sans"/>
          <w:sz w:val="24"/>
          <w:szCs w:val="24"/>
        </w:rPr>
        <w:t xml:space="preserve">spisu do końca września br.). </w:t>
      </w:r>
    </w:p>
    <w:p w:rsidR="00685E1B" w:rsidRPr="00201151" w:rsidRDefault="00685E1B" w:rsidP="00201151">
      <w:pPr>
        <w:jc w:val="both"/>
        <w:rPr>
          <w:rFonts w:ascii="Fira Sans" w:hAnsi="Fira Sans"/>
          <w:sz w:val="24"/>
          <w:szCs w:val="24"/>
        </w:rPr>
      </w:pPr>
      <w:r w:rsidRPr="00201151">
        <w:rPr>
          <w:rFonts w:ascii="Fira Sans" w:hAnsi="Fira Sans"/>
          <w:b/>
          <w:sz w:val="24"/>
          <w:szCs w:val="24"/>
        </w:rPr>
        <w:t>Narodowy Spis Powszechny Ludności i Mieszkań</w:t>
      </w:r>
      <w:r w:rsidRPr="00201151">
        <w:rPr>
          <w:rFonts w:ascii="Fira Sans" w:hAnsi="Fira Sans"/>
          <w:sz w:val="24"/>
          <w:szCs w:val="24"/>
        </w:rPr>
        <w:t xml:space="preserve"> będzie w pełni realizowany przy użyciu interaktywnego formularza spisowego dostępnego na stronie GUS. Obowiązkiem spisowym będą objęte:</w:t>
      </w:r>
    </w:p>
    <w:p w:rsidR="00685E1B" w:rsidRPr="00201151" w:rsidRDefault="00685E1B" w:rsidP="00201151">
      <w:pPr>
        <w:numPr>
          <w:ilvl w:val="0"/>
          <w:numId w:val="2"/>
        </w:numPr>
        <w:jc w:val="both"/>
        <w:rPr>
          <w:rFonts w:ascii="Fira Sans" w:hAnsi="Fira Sans"/>
          <w:sz w:val="24"/>
          <w:szCs w:val="24"/>
        </w:rPr>
      </w:pPr>
      <w:r w:rsidRPr="00201151">
        <w:rPr>
          <w:rFonts w:ascii="Fira Sans" w:hAnsi="Fira Sans"/>
          <w:sz w:val="24"/>
          <w:szCs w:val="24"/>
        </w:rPr>
        <w:t>osoby fizyczne stale zamieszkałe i czasowo przebywające w mieszkaniach, budynkach i innych zamieszkanych pomieszczeniach niebędących mieszkaniami na terenie Polski, osoby fizyczne niemające miejsca zamieszkania;</w:t>
      </w:r>
    </w:p>
    <w:p w:rsidR="00685E1B" w:rsidRPr="00201151" w:rsidRDefault="00685E1B" w:rsidP="00201151">
      <w:pPr>
        <w:numPr>
          <w:ilvl w:val="0"/>
          <w:numId w:val="2"/>
        </w:numPr>
        <w:jc w:val="both"/>
        <w:rPr>
          <w:rFonts w:ascii="Fira Sans" w:hAnsi="Fira Sans"/>
          <w:sz w:val="24"/>
          <w:szCs w:val="24"/>
        </w:rPr>
      </w:pPr>
      <w:r w:rsidRPr="00201151">
        <w:rPr>
          <w:rFonts w:ascii="Fira Sans" w:hAnsi="Fira Sans"/>
          <w:sz w:val="24"/>
          <w:szCs w:val="24"/>
        </w:rPr>
        <w:t>mieszkania, budynki, obiekty zbiorowego zakwaterowania i inne zamieszkane pomieszczenia niebędące mieszkaniami.</w:t>
      </w:r>
    </w:p>
    <w:p w:rsidR="00685E1B" w:rsidRPr="00201151" w:rsidRDefault="00685E1B" w:rsidP="00201151">
      <w:pPr>
        <w:jc w:val="both"/>
        <w:rPr>
          <w:rFonts w:ascii="Fira Sans" w:hAnsi="Fira Sans"/>
          <w:sz w:val="24"/>
          <w:szCs w:val="24"/>
        </w:rPr>
      </w:pPr>
      <w:r w:rsidRPr="00201151">
        <w:rPr>
          <w:rFonts w:ascii="Fira Sans" w:hAnsi="Fira Sans"/>
          <w:sz w:val="24"/>
          <w:szCs w:val="24"/>
        </w:rPr>
        <w:t xml:space="preserve">Aby zapobiec sytuacji, w której zobowiązany do spisu mieszkaniec Polski nie ma możliwości dokonania </w:t>
      </w:r>
      <w:proofErr w:type="spellStart"/>
      <w:r w:rsidRPr="00201151">
        <w:rPr>
          <w:rFonts w:ascii="Fira Sans" w:hAnsi="Fira Sans"/>
          <w:sz w:val="24"/>
          <w:szCs w:val="24"/>
        </w:rPr>
        <w:t>samospisu</w:t>
      </w:r>
      <w:proofErr w:type="spellEnd"/>
      <w:r w:rsidRPr="00201151">
        <w:rPr>
          <w:rFonts w:ascii="Fira Sans" w:hAnsi="Fira Sans"/>
          <w:sz w:val="24"/>
          <w:szCs w:val="24"/>
        </w:rPr>
        <w:t xml:space="preserve"> (np. z powodu braku dostępu do urządzeń </w:t>
      </w:r>
      <w:r w:rsidR="005754DD">
        <w:rPr>
          <w:rFonts w:ascii="Fira Sans" w:hAnsi="Fira Sans"/>
          <w:sz w:val="24"/>
          <w:szCs w:val="24"/>
        </w:rPr>
        <w:br/>
      </w:r>
      <w:r w:rsidRPr="00201151">
        <w:rPr>
          <w:rFonts w:ascii="Fira Sans" w:hAnsi="Fira Sans"/>
          <w:sz w:val="24"/>
          <w:szCs w:val="24"/>
        </w:rPr>
        <w:t xml:space="preserve">i Internetu), ustawa zobowiązuje następujące podmioty do udostępnienia odpowiedniego pomieszczenia i sprzętu do realizacji </w:t>
      </w:r>
      <w:proofErr w:type="spellStart"/>
      <w:r w:rsidRPr="00201151">
        <w:rPr>
          <w:rFonts w:ascii="Fira Sans" w:hAnsi="Fira Sans"/>
          <w:sz w:val="24"/>
          <w:szCs w:val="24"/>
        </w:rPr>
        <w:t>samospisu</w:t>
      </w:r>
      <w:proofErr w:type="spellEnd"/>
      <w:r w:rsidRPr="00201151">
        <w:rPr>
          <w:rFonts w:ascii="Fira Sans" w:hAnsi="Fira Sans"/>
          <w:sz w:val="24"/>
          <w:szCs w:val="24"/>
        </w:rPr>
        <w:t xml:space="preserve"> m.in.:</w:t>
      </w:r>
    </w:p>
    <w:p w:rsidR="00685E1B" w:rsidRPr="00201151" w:rsidRDefault="00685E1B" w:rsidP="00201151">
      <w:pPr>
        <w:numPr>
          <w:ilvl w:val="0"/>
          <w:numId w:val="3"/>
        </w:numPr>
        <w:jc w:val="both"/>
        <w:rPr>
          <w:rFonts w:ascii="Fira Sans" w:hAnsi="Fira Sans"/>
          <w:sz w:val="24"/>
          <w:szCs w:val="24"/>
        </w:rPr>
      </w:pPr>
      <w:r w:rsidRPr="00201151">
        <w:rPr>
          <w:rFonts w:ascii="Fira Sans" w:hAnsi="Fira Sans"/>
          <w:sz w:val="24"/>
          <w:szCs w:val="24"/>
        </w:rPr>
        <w:t>urzędy statystyczne i pozostałe jednostki statystyki publicznej,</w:t>
      </w:r>
    </w:p>
    <w:p w:rsidR="00685E1B" w:rsidRPr="00201151" w:rsidRDefault="00685E1B" w:rsidP="00201151">
      <w:pPr>
        <w:numPr>
          <w:ilvl w:val="0"/>
          <w:numId w:val="3"/>
        </w:numPr>
        <w:jc w:val="both"/>
        <w:rPr>
          <w:rFonts w:ascii="Fira Sans" w:hAnsi="Fira Sans"/>
          <w:sz w:val="24"/>
          <w:szCs w:val="24"/>
        </w:rPr>
      </w:pPr>
      <w:r w:rsidRPr="00201151">
        <w:rPr>
          <w:rFonts w:ascii="Fira Sans" w:hAnsi="Fira Sans"/>
          <w:sz w:val="24"/>
          <w:szCs w:val="24"/>
        </w:rPr>
        <w:t>urzędy obsługujące wójtów, burmistrzów, prezydentów miast oraz gminne jednostki organizacyjne.</w:t>
      </w:r>
    </w:p>
    <w:p w:rsidR="00685E1B" w:rsidRPr="00201151" w:rsidRDefault="00685E1B" w:rsidP="00201151">
      <w:pPr>
        <w:jc w:val="both"/>
        <w:rPr>
          <w:rFonts w:ascii="Fira Sans" w:hAnsi="Fira Sans"/>
          <w:sz w:val="24"/>
          <w:szCs w:val="24"/>
        </w:rPr>
      </w:pPr>
      <w:r w:rsidRPr="00201151">
        <w:rPr>
          <w:rFonts w:ascii="Fira Sans" w:hAnsi="Fira Sans"/>
          <w:sz w:val="24"/>
          <w:szCs w:val="24"/>
        </w:rPr>
        <w:t>W szczególnie uzasadnionych przypadkach (gdy osoba objęta obowiązkiem spisowym nie będzie mogła wypełnić w żaden sposób formularza elektronicznego) rachmistrze spisowi będą kontaktowali się z tymi osobami telefonicznie lub osobiście, aby pomóc w dopełnieniu obowiązku spisowego.</w:t>
      </w:r>
    </w:p>
    <w:p w:rsidR="00685E1B" w:rsidRDefault="00A81B24" w:rsidP="00201151">
      <w:pPr>
        <w:jc w:val="both"/>
        <w:rPr>
          <w:rFonts w:ascii="Fira Sans" w:hAnsi="Fira Sans"/>
          <w:sz w:val="24"/>
          <w:szCs w:val="24"/>
        </w:rPr>
      </w:pPr>
      <w:r w:rsidRPr="00A81B24">
        <w:rPr>
          <w:rFonts w:ascii="Fira Sans" w:hAnsi="Fira Sans"/>
          <w:sz w:val="24"/>
          <w:szCs w:val="24"/>
        </w:rPr>
        <w:t xml:space="preserve">Udział w Narodowym Spisie Powszechnym Ludności i Mieszkań 2021 jest </w:t>
      </w:r>
      <w:r w:rsidRPr="00A81B24">
        <w:rPr>
          <w:rFonts w:ascii="Fira Sans" w:hAnsi="Fira Sans"/>
          <w:b/>
          <w:sz w:val="24"/>
          <w:szCs w:val="24"/>
        </w:rPr>
        <w:t>obowiązkowy</w:t>
      </w:r>
      <w:r w:rsidRPr="00A81B24">
        <w:rPr>
          <w:rFonts w:ascii="Fira Sans" w:hAnsi="Fira Sans"/>
          <w:sz w:val="24"/>
          <w:szCs w:val="24"/>
        </w:rPr>
        <w:t>. Odmowa udziału w spisie powszechnym wiąże się z możliwością nałożenia kary grzywny, co jest ujęte w art. 57 ustawy o statystyce publicznej.</w:t>
      </w:r>
    </w:p>
    <w:p w:rsidR="00B12A6A" w:rsidRPr="00B12A6A" w:rsidRDefault="00B12A6A" w:rsidP="00B12A6A">
      <w:pPr>
        <w:jc w:val="both"/>
        <w:rPr>
          <w:rFonts w:ascii="Fira Sans" w:hAnsi="Fira Sans"/>
          <w:sz w:val="24"/>
          <w:szCs w:val="24"/>
        </w:rPr>
      </w:pPr>
      <w:r w:rsidRPr="00B12A6A">
        <w:rPr>
          <w:rFonts w:ascii="Fira Sans" w:hAnsi="Fira Sans"/>
          <w:sz w:val="24"/>
          <w:szCs w:val="24"/>
        </w:rPr>
        <w:t xml:space="preserve">Wszystkie dane osobowe przetwarzane w ramach prac spisowych są poufne </w:t>
      </w:r>
      <w:r w:rsidR="00E14EE1">
        <w:rPr>
          <w:rFonts w:ascii="Fira Sans" w:hAnsi="Fira Sans"/>
          <w:sz w:val="24"/>
          <w:szCs w:val="24"/>
        </w:rPr>
        <w:br/>
      </w:r>
      <w:r w:rsidRPr="00B12A6A">
        <w:rPr>
          <w:rFonts w:ascii="Fira Sans" w:hAnsi="Fira Sans"/>
          <w:sz w:val="24"/>
          <w:szCs w:val="24"/>
        </w:rPr>
        <w:t xml:space="preserve">i podlegają szczególnej ochronie, na zasadach określonych w ustawie o statystyce publicznej oraz w ustawie o ochronie danych osobowych. Dane osobowe od momentu ich zebrania stają się danymi statystycznymi i objęte są </w:t>
      </w:r>
      <w:r w:rsidRPr="00E14EE1">
        <w:rPr>
          <w:rFonts w:ascii="Fira Sans" w:hAnsi="Fira Sans"/>
          <w:b/>
          <w:sz w:val="24"/>
          <w:szCs w:val="24"/>
        </w:rPr>
        <w:t>tajemnicą statystyczną</w:t>
      </w:r>
      <w:r w:rsidRPr="00B12A6A">
        <w:rPr>
          <w:rFonts w:ascii="Fira Sans" w:hAnsi="Fira Sans"/>
          <w:sz w:val="24"/>
          <w:szCs w:val="24"/>
        </w:rPr>
        <w:t>. Zasada tajemnicy statystycznej ma charakter absolutny, jest wieczysta, obejmuje wszystkie dane osobowe i nie przewiduje żadnych wyjątków dających możliwość jej uchylenia.</w:t>
      </w:r>
    </w:p>
    <w:p w:rsidR="00B12A6A" w:rsidRPr="00B12A6A" w:rsidRDefault="00B12A6A" w:rsidP="00B12A6A">
      <w:pPr>
        <w:jc w:val="both"/>
        <w:rPr>
          <w:rFonts w:ascii="Fira Sans" w:hAnsi="Fira Sans"/>
          <w:sz w:val="24"/>
          <w:szCs w:val="24"/>
        </w:rPr>
      </w:pPr>
      <w:r w:rsidRPr="00B12A6A">
        <w:rPr>
          <w:rFonts w:ascii="Fira Sans" w:hAnsi="Fira Sans"/>
          <w:b/>
          <w:bCs/>
          <w:sz w:val="24"/>
          <w:szCs w:val="24"/>
        </w:rPr>
        <w:t>Osoby wykonujące prace spisowe są obowiązane do przestrzegania tajemnicy statystycznej</w:t>
      </w:r>
      <w:r w:rsidRPr="00B12A6A">
        <w:rPr>
          <w:rFonts w:ascii="Fira Sans" w:hAnsi="Fira Sans"/>
          <w:sz w:val="24"/>
          <w:szCs w:val="24"/>
        </w:rPr>
        <w:t xml:space="preserve">. Dane pozyskane podczas spisów mogą być wykorzystywane wyłącznie do </w:t>
      </w:r>
      <w:r w:rsidRPr="00B12A6A">
        <w:rPr>
          <w:rFonts w:ascii="Fira Sans" w:hAnsi="Fira Sans"/>
          <w:sz w:val="24"/>
          <w:szCs w:val="24"/>
        </w:rPr>
        <w:lastRenderedPageBreak/>
        <w:t xml:space="preserve">opracowań, zestawień i analiz statystycznych oraz do aktualizacji operatów </w:t>
      </w:r>
      <w:r w:rsidR="009D6ADE">
        <w:rPr>
          <w:rFonts w:ascii="Fira Sans" w:hAnsi="Fira Sans"/>
          <w:sz w:val="24"/>
          <w:szCs w:val="24"/>
        </w:rPr>
        <w:br/>
      </w:r>
      <w:r w:rsidRPr="00B12A6A">
        <w:rPr>
          <w:rFonts w:ascii="Fira Sans" w:hAnsi="Fira Sans"/>
          <w:sz w:val="24"/>
          <w:szCs w:val="24"/>
        </w:rPr>
        <w:t>do badań statystycznych prowadzonych przez służby statystyki publicznej.</w:t>
      </w:r>
    </w:p>
    <w:p w:rsidR="00B12A6A" w:rsidRPr="00B12A6A" w:rsidRDefault="00B12A6A" w:rsidP="00B12A6A">
      <w:pPr>
        <w:jc w:val="both"/>
        <w:rPr>
          <w:rFonts w:ascii="Fira Sans" w:hAnsi="Fira Sans"/>
          <w:sz w:val="24"/>
          <w:szCs w:val="24"/>
        </w:rPr>
      </w:pPr>
      <w:r w:rsidRPr="00B12A6A">
        <w:rPr>
          <w:rFonts w:ascii="Fira Sans" w:hAnsi="Fira Sans"/>
          <w:sz w:val="24"/>
          <w:szCs w:val="24"/>
        </w:rPr>
        <w:t>Udostępnianie lub wykorzystywanie danych uzyskanych w spisach dla innych niż podane celów jest zabronione, pod rygorem odpowiedzialności karnej.</w:t>
      </w:r>
    </w:p>
    <w:p w:rsidR="00A81B24" w:rsidRPr="00051F25" w:rsidRDefault="00E14EE1" w:rsidP="00201151">
      <w:pPr>
        <w:jc w:val="both"/>
        <w:rPr>
          <w:rFonts w:ascii="Fira Sans" w:hAnsi="Fira Sans"/>
          <w:b/>
          <w:sz w:val="24"/>
          <w:szCs w:val="24"/>
        </w:rPr>
      </w:pPr>
      <w:r w:rsidRPr="00051F25">
        <w:rPr>
          <w:rFonts w:ascii="Fira Sans" w:hAnsi="Fira Sans"/>
          <w:b/>
          <w:sz w:val="24"/>
          <w:szCs w:val="24"/>
        </w:rPr>
        <w:t xml:space="preserve">Więcej informacji o NSP 2021 </w:t>
      </w:r>
      <w:r w:rsidR="00051F25" w:rsidRPr="00051F25">
        <w:rPr>
          <w:rFonts w:ascii="Fira Sans" w:hAnsi="Fira Sans"/>
          <w:b/>
          <w:sz w:val="24"/>
          <w:szCs w:val="24"/>
        </w:rPr>
        <w:t xml:space="preserve">znajduje się na stronie </w:t>
      </w:r>
      <w:hyperlink r:id="rId6" w:history="1">
        <w:r w:rsidR="00051F25" w:rsidRPr="00051F25">
          <w:rPr>
            <w:rStyle w:val="Hipercze"/>
            <w:rFonts w:ascii="Fira Sans" w:hAnsi="Fira Sans"/>
            <w:b/>
            <w:sz w:val="24"/>
            <w:szCs w:val="24"/>
          </w:rPr>
          <w:t>https://spis.gov.pl/</w:t>
        </w:r>
      </w:hyperlink>
      <w:r w:rsidR="00051F25" w:rsidRPr="00051F25">
        <w:rPr>
          <w:rFonts w:ascii="Fira Sans" w:hAnsi="Fira Sans"/>
          <w:b/>
          <w:sz w:val="24"/>
          <w:szCs w:val="24"/>
        </w:rPr>
        <w:t>.</w:t>
      </w:r>
    </w:p>
    <w:sectPr w:rsidR="00A81B24" w:rsidRPr="0005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192E"/>
    <w:multiLevelType w:val="multilevel"/>
    <w:tmpl w:val="6344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F05C3"/>
    <w:multiLevelType w:val="multilevel"/>
    <w:tmpl w:val="79EC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F42D3"/>
    <w:multiLevelType w:val="multilevel"/>
    <w:tmpl w:val="9508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32C50"/>
    <w:multiLevelType w:val="multilevel"/>
    <w:tmpl w:val="566C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6C"/>
    <w:rsid w:val="00051F25"/>
    <w:rsid w:val="00073973"/>
    <w:rsid w:val="000D3D5F"/>
    <w:rsid w:val="00192885"/>
    <w:rsid w:val="00201151"/>
    <w:rsid w:val="0037402F"/>
    <w:rsid w:val="004B0B7F"/>
    <w:rsid w:val="005754DD"/>
    <w:rsid w:val="00670E6C"/>
    <w:rsid w:val="00685E1B"/>
    <w:rsid w:val="007351C1"/>
    <w:rsid w:val="008324F5"/>
    <w:rsid w:val="009958E7"/>
    <w:rsid w:val="009D6ADE"/>
    <w:rsid w:val="00A81B24"/>
    <w:rsid w:val="00B12A6A"/>
    <w:rsid w:val="00C47C4A"/>
    <w:rsid w:val="00D0723F"/>
    <w:rsid w:val="00E1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F5608-B629-4B34-9595-BC392846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Brzezińska Agnieszka</dc:creator>
  <cp:keywords/>
  <dc:description/>
  <cp:lastModifiedBy>OLA</cp:lastModifiedBy>
  <cp:revision>2</cp:revision>
  <dcterms:created xsi:type="dcterms:W3CDTF">2021-04-07T13:37:00Z</dcterms:created>
  <dcterms:modified xsi:type="dcterms:W3CDTF">2021-04-07T13:37:00Z</dcterms:modified>
</cp:coreProperties>
</file>